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hint="eastAsia" w:ascii="宋体" w:hAnsi="宋体"/>
          <w:sz w:val="24"/>
        </w:rPr>
      </w:pPr>
      <w:bookmarkStart w:id="1" w:name="_GoBack"/>
      <w:bookmarkEnd w:id="1"/>
      <w:r>
        <w:rPr>
          <w:rFonts w:hint="eastAsia" w:ascii="黑体" w:eastAsia="黑体"/>
          <w:b/>
          <w:sz w:val="44"/>
          <w:szCs w:val="44"/>
        </w:rPr>
        <w:t>导  学  案  设  计</w:t>
      </w:r>
      <w:r>
        <w:rPr>
          <w:rFonts w:hint="eastAsia" w:ascii="宋体" w:hAnsi="宋体"/>
          <w:sz w:val="24"/>
        </w:rPr>
        <w:t xml:space="preserve">                                                           </w:t>
      </w:r>
    </w:p>
    <w:tbl>
      <w:tblPr>
        <w:tblStyle w:val="6"/>
        <w:tblW w:w="82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479"/>
        <w:gridCol w:w="724"/>
        <w:gridCol w:w="1134"/>
        <w:gridCol w:w="1085"/>
        <w:gridCol w:w="1122"/>
        <w:gridCol w:w="1029"/>
        <w:gridCol w:w="895"/>
        <w:gridCol w:w="1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11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题  目</w:t>
            </w:r>
          </w:p>
        </w:tc>
        <w:tc>
          <w:tcPr>
            <w:tcW w:w="5094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b/>
                <w:sz w:val="24"/>
              </w:rPr>
              <w:t>三角形的内角和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课时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 校</w:t>
            </w:r>
          </w:p>
        </w:tc>
        <w:tc>
          <w:tcPr>
            <w:tcW w:w="72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星火</w:t>
            </w:r>
          </w:p>
          <w:p>
            <w:pPr>
              <w:jc w:val="center"/>
              <w:rPr>
                <w:rFonts w:hint="eastAsia"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一中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教  者</w:t>
            </w:r>
          </w:p>
        </w:tc>
        <w:tc>
          <w:tcPr>
            <w:tcW w:w="10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代晓鸥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级</w:t>
            </w:r>
          </w:p>
        </w:tc>
        <w:tc>
          <w:tcPr>
            <w:tcW w:w="1029" w:type="dxa"/>
            <w:tcBorders>
              <w:bottom w:val="single" w:color="auto" w:sz="4" w:space="0"/>
            </w:tcBorders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七年级</w:t>
            </w:r>
          </w:p>
        </w:tc>
        <w:tc>
          <w:tcPr>
            <w:tcW w:w="895" w:type="dxa"/>
            <w:tcBorders>
              <w:bottom w:val="single" w:color="auto" w:sz="4" w:space="0"/>
            </w:tcBorders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科</w:t>
            </w:r>
          </w:p>
        </w:tc>
        <w:tc>
          <w:tcPr>
            <w:tcW w:w="1124" w:type="dxa"/>
            <w:tcBorders>
              <w:bottom w:val="single" w:color="auto" w:sz="4" w:space="0"/>
            </w:tcBorders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来源</w:t>
            </w:r>
          </w:p>
        </w:tc>
        <w:tc>
          <w:tcPr>
            <w:tcW w:w="294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自我设计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304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20</w:t>
            </w:r>
            <w:r>
              <w:rPr>
                <w:rFonts w:hint="eastAsia" w:ascii="宋体" w:hAnsi="宋体"/>
                <w:b/>
                <w:sz w:val="24"/>
              </w:rPr>
              <w:t xml:space="preserve">23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3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20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</w:trPr>
        <w:tc>
          <w:tcPr>
            <w:tcW w:w="64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习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目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标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【知识与技能】掌握三角形内角和定理的内容及证明方法。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【过程与方法】通过小组学习,经历得出三角形内角和等于180°的过程,进一步提高学生利用所学知识解决问题的能力。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【情感态度与价值观】经历猜想、归纳、证明等过程,学会研究问题的方法。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64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重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掌握三角形内角和定理的内容与推理过程，并运用这一定理解答简单的数学问题。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难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掌握三角形内角和定理的推理过程。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学习方法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直观演示法，讲授法，分组讨论法，练习法。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习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过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程</w:t>
            </w:r>
          </w:p>
        </w:tc>
        <w:tc>
          <w:tcPr>
            <w:tcW w:w="7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（一）导入新课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一天，三类三角形通过对自身的特点，讲出了自己对三角形内角和的理解，请同学们作为小判官给它们评判一下吧。（出示课件2）。</w:t>
            </w: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  <w:bookmarkStart w:id="0" w:name="_Hlk99809295"/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167005</wp:posOffset>
                  </wp:positionV>
                  <wp:extent cx="4150995" cy="1752600"/>
                  <wp:effectExtent l="19050" t="0" r="1905" b="0"/>
                  <wp:wrapSquare wrapText="bothSides"/>
                  <wp:docPr id="2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0995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（二）探索新知</w:t>
            </w:r>
          </w:p>
          <w:bookmarkEnd w:id="0"/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探究1.三角形的内角和</w:t>
            </w:r>
          </w:p>
          <w:p>
            <w:pPr>
              <w:adjustRightInd w:val="0"/>
              <w:spacing w:before="50" w:after="50" w:line="32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教师：在△ABC中，∠A，∠B，∠C这三个角加起来是多少度？（出示课件4）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学生：180°。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教师追问：你是如何得出这个结论的？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学生：可以用量角器进行测量。（出示课件5 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教师：还有其他的方法吗？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1039495</wp:posOffset>
                  </wp:positionH>
                  <wp:positionV relativeFrom="paragraph">
                    <wp:posOffset>297180</wp:posOffset>
                  </wp:positionV>
                  <wp:extent cx="1838325" cy="1143000"/>
                  <wp:effectExtent l="19050" t="0" r="9525" b="0"/>
                  <wp:wrapSquare wrapText="bothSides"/>
                  <wp:docPr id="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/>
                <w:sz w:val="32"/>
                <w:szCs w:val="32"/>
              </w:rPr>
              <w:t>学生：折叠。（出示课件6 动画演示过程。）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教师：利用这些方法得出的结论准确吗？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学生：不准确。（准确）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教师：无论是测量还是折叠，都是有一定局限性的，我们需要更强大的理论支持，来验证任意一个三角形的内角和都是180°的结论。如何得到准确的答案呢？我们一起进入下面的环节：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探究2.三角形内角和定理的证明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1.观察三角形的构成，探索三角形的概念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教师：如何验证△ABC的内角和等于180°，我们可以拿出课前准备好的三角形，同学们像老师这样，把三个角撕下来，再动手拼一拼。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（教师展示教具并粘贴在黑板上，出示课件7，学生动手撕角拼接。）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226695</wp:posOffset>
                  </wp:positionH>
                  <wp:positionV relativeFrom="paragraph">
                    <wp:posOffset>109855</wp:posOffset>
                  </wp:positionV>
                  <wp:extent cx="3992245" cy="1628775"/>
                  <wp:effectExtent l="19050" t="0" r="8255" b="0"/>
                  <wp:wrapSquare wrapText="bothSides"/>
                  <wp:docPr id="3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224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教师：哪位同学能来演示一下你的拼贴方法？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（学生上台演示拼法1）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教师：我们一起来观察这位同学拼贴的图形，把△ABC的三个内角分别剪下，再拼成了一个什么角？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学生：平角。（出示课件7）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教师：观测的结果不一定可靠，还需要通过数学知识来说明。从上面的操作过程，你能发现证明的思路吗？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学生：如果图上的虚线存在就好了。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虚线不存在，但我们可以画上它们，帮助我们做题。我们所添画的这条线叫做辅助线，通常我们把它画成虚线。在△ABC中，经过我们拼贴以后，∠2现在在哪个位置？∠3呢？我们作出的这条辅助线和BC边又是什么关系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学生：∠2在∠A的左侧，∠3在∠A的右侧。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学生：辅助线l和BC平行。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教师：老师就提示到这里，接下来请同学们以前后桌四个人为一组展开讨论，试着写出证明三角形内角和定理的过程。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（学生小组讨论，教师巡视指导。）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教师：哪位同学愿意展示一下你的证明过程？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（学生展示证明过程，教师讲解并板书。）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已知：△ABC.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求证：∠A＋∠B＋∠C＝180°.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753745</wp:posOffset>
                  </wp:positionH>
                  <wp:positionV relativeFrom="paragraph">
                    <wp:posOffset>62230</wp:posOffset>
                  </wp:positionV>
                  <wp:extent cx="1819275" cy="1123950"/>
                  <wp:effectExtent l="19050" t="0" r="9525" b="0"/>
                  <wp:wrapSquare wrapText="bothSides"/>
                  <wp:docPr id="2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证明1：如图，过点A作直线l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∵l∥BC，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∴∠1＝∠B(两直线平行，内错角相等).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同理，∠2＝∠C.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∵∠1＋∠BAC＋∠2＝180°(平角定义).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∴∠B＋∠BAC＋∠C＝180°(等量代换)，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教师：我们通过推理，成功证明出三角形的内角和是180°的结论。（出示课件8）那么，刚刚在拼贴的时候，除了我们演示的拼法1，大家还有其他的思路吗？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（学生上台演示拼法2，并口述自己的证明过程，教师结合ppt过程讲解。）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17780</wp:posOffset>
                  </wp:positionV>
                  <wp:extent cx="2381250" cy="1333500"/>
                  <wp:effectExtent l="19050" t="0" r="0" b="0"/>
                  <wp:wrapSquare wrapText="bothSides"/>
                  <wp:docPr id="3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证明2：延长BC到D，过点C作CE∥AB，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（出示课件9）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∵AB∥CE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∴ ∠A=∠1 .(两直线平行，内错角相等)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∠B=∠2.(两直线平行，同位角相等)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又∵∠1+∠2+∠ACB=180°，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∴∠A+∠B+∠ACB=180°.（等量代换）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教师：通过探究，我们已经掌握了两种证明三角形内角和是180°这一结论的方法，其核心就是利用平行线的性质来证明这一定理，同学们都理解了吗？（出示课件10）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接下来我们来做几道题目巩固一下。（出示课件11）</w:t>
            </w:r>
          </w:p>
          <w:p>
            <w:pPr>
              <w:numPr>
                <w:ilvl w:val="0"/>
                <w:numId w:val="1"/>
              </w:numPr>
              <w:spacing w:line="560" w:lineRule="exac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习题巩固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教师出示基础巩固题1，学生口答出结果，再出示题目2，以小组形式接龙结果，巩固三角形内角和定理的应用。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（四）例题讲解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教师出示例题，引导学生先独立思考，再同桌交流，写出解题过程。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（五）课堂练习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教师利用ppt出示基础巩固3与能力提升题。第一题以巩固练习为主，第二天以拓展提升为主，设置不同层次的练习题，加强学生对知识的理解与掌握。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（六）课堂小结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师生共同总结本节课的内容，请学生畅谈收获。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（七）、课后作业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401320</wp:posOffset>
                  </wp:positionH>
                  <wp:positionV relativeFrom="paragraph">
                    <wp:posOffset>65405</wp:posOffset>
                  </wp:positionV>
                  <wp:extent cx="3324225" cy="1609725"/>
                  <wp:effectExtent l="19050" t="0" r="9525" b="0"/>
                  <wp:wrapSquare wrapText="bothSides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2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（八）、板书设计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400685</wp:posOffset>
                  </wp:positionH>
                  <wp:positionV relativeFrom="paragraph">
                    <wp:posOffset>-2884170</wp:posOffset>
                  </wp:positionV>
                  <wp:extent cx="3209925" cy="2930525"/>
                  <wp:effectExtent l="19050" t="0" r="9525" b="0"/>
                  <wp:wrapSquare wrapText="bothSides"/>
                  <wp:docPr id="102" name="图片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图片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9925" cy="293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达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标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测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</w:t>
            </w:r>
          </w:p>
        </w:tc>
        <w:tc>
          <w:tcPr>
            <w:tcW w:w="7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drawing>
                <wp:inline distT="0" distB="0" distL="0" distR="0">
                  <wp:extent cx="4143375" cy="962025"/>
                  <wp:effectExtent l="19050" t="0" r="9525" b="0"/>
                  <wp:docPr id="1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375" cy="9620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drawing>
                <wp:inline distT="0" distB="0" distL="0" distR="0">
                  <wp:extent cx="3409950" cy="1724025"/>
                  <wp:effectExtent l="19050" t="0" r="0" b="0"/>
                  <wp:docPr id="3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17240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drawing>
                <wp:inline distT="0" distB="0" distL="0" distR="0">
                  <wp:extent cx="4276725" cy="2143125"/>
                  <wp:effectExtent l="19050" t="0" r="9525" b="0"/>
                  <wp:docPr id="3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6725" cy="2143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drawing>
                <wp:inline distT="0" distB="0" distL="0" distR="0">
                  <wp:extent cx="3905250" cy="1866900"/>
                  <wp:effectExtent l="19050" t="0" r="0" b="0"/>
                  <wp:docPr id="39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0" cy="18669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hAnsi="仿宋" w:eastAsia="仿宋"/>
                <w:sz w:val="32"/>
                <w:szCs w:val="32"/>
              </w:rPr>
              <w:drawing>
                <wp:inline distT="0" distB="0" distL="0" distR="0">
                  <wp:extent cx="4152900" cy="2447925"/>
                  <wp:effectExtent l="19050" t="0" r="0" b="0"/>
                  <wp:docPr id="4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900" cy="24479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教与学反思</w:t>
            </w:r>
          </w:p>
        </w:tc>
        <w:tc>
          <w:tcPr>
            <w:tcW w:w="7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本节主要证明三角形内角和等于180°，是一节探讨课，其部分知识内容学生早在小学就已经学过了，而本节课是要对以前所学内容进行有理有据的推论，所以在教学过程中，教师不仅要引导学生发现以前所得结论的不严谨，还要让学生能够从已有的知识出发，对已知结论进行论证。在解决问题时，教师要留给学生充分的思考与交流的时间，让学生开阔思路，让学生能够经历得出结论的过程，培养学生的逻辑思维能力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在教学设计上，不仅关注学生的思考过程，还要关注学生的思考习惯。本节的证明较多，所以教师要让学生养成先理清思路，再下笔证明的习惯。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在教学过程中，本节课环节完整，习题巩固能够做到由浅入深，教态自然，教学语言规范，重难点突出，教师展现了教育机智，善于引导学生发现，掌握定理。但在时间分配上显得头重脚轻，小结部分语速过快，不利于学生明晰本节课的重难点，例题讲解也不够精细。在学生动手操作与探究的过程中，教师巡视不够精细，这些都是需要改进的地方。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创艺简魏碑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5F4C3D"/>
    <w:multiLevelType w:val="singleLevel"/>
    <w:tmpl w:val="C05F4C3D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703"/>
    <w:rsid w:val="00531703"/>
    <w:rsid w:val="00CF4601"/>
    <w:rsid w:val="3FE0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纯文本 Char"/>
    <w:basedOn w:val="7"/>
    <w:link w:val="2"/>
    <w:uiPriority w:val="0"/>
    <w:rPr>
      <w:rFonts w:ascii="宋体" w:hAnsi="Courier New" w:eastAsia="宋体" w:cs="Courier New"/>
      <w:szCs w:val="21"/>
    </w:rPr>
  </w:style>
  <w:style w:type="character" w:customStyle="1" w:styleId="11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2079</Words>
  <Characters>2160</Characters>
  <Lines>17</Lines>
  <Paragraphs>4</Paragraphs>
  <TotalTime>7</TotalTime>
  <ScaleCrop>false</ScaleCrop>
  <LinksUpToDate>false</LinksUpToDate>
  <CharactersWithSpaces>2255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2023-03-22T10:29:00Z</dcterms:created>
  <dc:creator>Administrator</dc:creator>
  <cp:lastModifiedBy>网瘾少女</cp:lastModifiedBy>
  <dcterms:modified xsi:type="dcterms:W3CDTF">2023-03-22T11:15:59Z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6328060CFF604439BC0AF99022A6C1C3</vt:lpwstr>
  </property>
</Properties>
</file>